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8C" w:rsidRPr="005A5024" w:rsidRDefault="00723F8C" w:rsidP="005A5024">
      <w:pPr>
        <w:spacing w:before="100" w:beforeAutospacing="1"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50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Административном регламенте предоставления государственной услуги "Предварительная опека или попечительство" (с изменениями на 29 ноября 2018 года)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ЧЕЛЯБИНСКОЙ ОБЛАСТИ</w:t>
      </w: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октября 2016 года N 587-П</w:t>
      </w: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Челябинской области от 31.07.2018 N 333-П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29.11.2018 N 586-П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"Об организации предоставления государственных и муниципальных услуг"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 Челябинской области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Административный регламент предоставления государственной услуги "Предварительная опека или попечительство".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Министерству социальных отношений Челябинской области (Никитина Т.Е.), органам местного самоуправления муниципальных районов и городских округов Челябинской области при предоставлении государственной услуги "Предварительная опека или попечительство" руководствоваться Административным регламентом, утвержденным настоящим постановлением.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</w:t>
      </w: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</w:t>
      </w: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Челябинской области</w:t>
      </w: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Б.А.ДУБРОВСКИЙ </w:t>
      </w:r>
    </w:p>
    <w:p w:rsidR="005A5024" w:rsidRDefault="005A5024" w:rsidP="005A5024">
      <w:pPr>
        <w:spacing w:before="100" w:beforeAutospacing="1"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A5024" w:rsidRDefault="005A5024" w:rsidP="005A5024">
      <w:pPr>
        <w:spacing w:before="100" w:beforeAutospacing="1"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A5024" w:rsidRDefault="005A5024" w:rsidP="005A5024">
      <w:pPr>
        <w:spacing w:before="100" w:beforeAutospacing="1"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A5024" w:rsidRDefault="005A5024" w:rsidP="005A5024">
      <w:pPr>
        <w:spacing w:before="100" w:beforeAutospacing="1"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A5024" w:rsidRDefault="005A5024" w:rsidP="005A5024">
      <w:pPr>
        <w:spacing w:before="100" w:beforeAutospacing="1"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A5024" w:rsidRDefault="005A5024" w:rsidP="005A5024">
      <w:pPr>
        <w:spacing w:before="100" w:beforeAutospacing="1"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3F8C" w:rsidRPr="005A5024" w:rsidRDefault="00723F8C" w:rsidP="005A5024">
      <w:pPr>
        <w:spacing w:before="100" w:beforeAutospacing="1"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Административный регламент предоставления государственной услуги "Предварительная опека или попечительство"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3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Административный регламент предоставления государственной услуги "Предварительная опека или попечительство" (далее именуется - Административный регламент) устанавливает сроки и последовательность выполнения административных процедур органами местного самоуправления муниципальных районов и городских округов Челябинской области, выполняющими функции по опеке и попечительству (далее именуются - органы опеки и попечительства), порядок взаимодействия между их структурными подразделениями и должностными лицами, а также взаимодействия с органами государственной власти, учреждениями и организациями, физическими лицами при предоставлении государственной услуги "Предварительная опека или попечительство" (далее именуется - государственная услуга).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регулирует предоставление государственной услуги в случаях, если в интересах недееспособного или не полностью дееспособного гражданина ему необходимо немедленно назначить опекуна или попечителя, в том числе при отобрании ребенка у родителей или лиц, их заменяющих, на основании статьи 77 </w:t>
      </w:r>
      <w:hyperlink r:id="rId8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Семейного кодекса Российской Федерации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нецелесообразности помещения ребенка в организацию для детей-сирот и детей, оставшихся без попечения родителей.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Целью разработки настоящего Административного регламента является повышение качества предоставления государственной услуги, в том числе: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упорядочение административных процедур;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избыточных административных процедур;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предоставления идентичной информации;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определение должностных лиц, ответственных за выполнение отдельных административных процедур, при предоставлении государственной услуги.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Основанием для разработки настоящего Административного регламента являются: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9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27 июля 2010 года N 210-ФЗ "Об организации предоставления государственных и муниципальных услуг"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10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Информация об Административном регламенте, порядке и сроках предоставления государственной услуги размещается на официальном сайте Министерства социальных отношений Челябинской области (далее именуется - Министерство) (www.minsoc74.ru), </w:t>
      </w: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официальных сайтах органов опеки и попечительства, в федеральной государственной информационной системе "Единый портал государственных и муниципальных услуг (функций)" (www.gosuslugi.ru), в автоматизированной системе "Портал государственных и муниципальных услуг Челябинской области" (www.gosuslugi74.ru).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Заявителями при предоставлении государственной услуги являются совершеннолетние дееспособные граждане Российской Федерации, зарегистрированные на территории Российской Федерации.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3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Стандарт предоставления государственной услуги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Наименование государственной услуги: "Предварительная опека или попечительство".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Предоставление государственной услуги осуществляется органами опеки и попечительства. Адреса мест нахождения, номера контактных телефонов, адреса электронной почты органов опеки и попечительства указаны в приложении 1 к настоящему Административному регламенту.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государственной услуги в части приема документов заявителя участвуют многофункциональные центры предоставления государственных и муниципальных услуг (далее именуются - многофункциональные центры). Сведения о местах нахождения, номерах телефонов и адресах электронной почты многофункциональных центров указаны в приложении 2 к настоящему Административному регламенту.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Результатом предоставления государственной функции является принятие акта о временном назначении опекуна или попечителя (акта о предварительных опеке или попечительстве) и его выдача заявителю.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Срок предоставления государственной услуги не более 16 календарных дней со дня представления заявления о временном назначении опекуном (попечителем).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Правовые основания для предоставления государственной услуги: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1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Семейный кодекс Российской Федерации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12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кодекс Российской Федерации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13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24 ноября 1995 года N 181-ФЗ "О социальной защите инвалидов в Российской Федерации"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14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24 апреля 2008 года N 48-ФЗ "Об опеке и попечительстве"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15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hyperlink r:id="rId16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</w:t>
      </w:r>
      <w:hyperlink r:id="rId17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Челябинской области от 23.08.2007 г. N 191-ЗО "Об организации и осуществлении деятельности по опеке и попечительству в Челябинской области"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hyperlink r:id="rId18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Челябинской области от 27.09.2007 г. N 202-ЗО "О наделении органов местного самоуправления государственными полномочиями по организации и осуществлению деятельности по опеке и попечительству"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hyperlink r:id="rId19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Челябинской области от 14.10.2011 г. N 194-рп "О Порядке запроса и получения документов и информации, необходимых для предоставления государственных услуг, органами исполнительной власти Челябинской области и подведомственными им организациями, участвующими в предоставлении государственных услуг"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Перечень документов, необходимых для предоставления государственной услуги, представляемых заявителем: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временном назначении опекуном (попечителем) (далее именуется - заявление) по форме, указанной в приложении 3 к настоящему Административному регламенту;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(предъявляется при личном обращении).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может быть подано заявителем следующими способами: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орган опеки и попечительства;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(функций), или официального сайта органа опеки и попечительства в информационно-телекоммуникационной сети Интернет;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многофункциональный центр.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при подаче его в электронной форме должно соответствовать требованиям, установленным </w:t>
      </w:r>
      <w:hyperlink r:id="rId20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предоставлении государственной услуги органы опеки и попечительства не вправе требовать от заявителя: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</w:t>
      </w: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hyperlink r:id="rId21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hyperlink r:id="rId22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Министерства, органа опеки и попечительства, государственного или муниципального служащего,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социальных отношений Челябинской области, руководителя органа опеки и попечительства,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Основанием для отказа в приеме документов, необходимых для предоставления государственной услуги, является несоответствие заявления, предъявляемым к нему требованиям.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Основания для отказа в предоставлении государственной услуги: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недостоверных сведений в представленных гражданином документах;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A50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 заявителя от проведения обследования условий его жизни;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условия жизни заявителя не соответствуют предъявляемым законодательством требованиям.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В случае устранения оснований для отказа в предоставлении государственной услуги заявитель вправе обратиться повторно для получения государственной услуги в порядке, установленном настоящим Административным регламентом.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Основания для приостановления предоставления государственной услуги отсутствуют.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Государственная услуга предоставляется бесплатно.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опеки и попечительства и (или) должностного лица органа опеки и попечительства, плата с заявителя не взимается.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Максимальный срок ожидания в очереди при подаче заявления и при получении результата предоставления государственной услуги составляет 15 минут.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Срок приема и регистрации заявления составляет 20 минут.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Информирование заявителей о предоставлении государственной услуги осуществляется следующими способами: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первичной консультации в Министерстве, органе опеки и попечительства при непосредственном обращении заявителя.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при личном обращении заявителя осуществляется в Министерстве по адресу: 454048, город Челябинск, улица Воровского, дом 30 - с понедельника по пятницу с 10.00 до 12.30 и с 13.30 до 16.00 по предварительной записи в специально выделенных для этих целей помещениях в виде отдельных кабинетов (приемных).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при личном обращении в органы опеки и попечительства осуществляется в соответствии с графиком, установленным в органе опеки и попечительства;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телефонам Министерства.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по телефонам Министерства осуществляется с понедельника по пятницу с 10.00 до 12.30 и с 13.30 до 16.00;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телефонам органов опеки и попечительства, указанным в приложении 1 к настоящему Административному регламенту;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информационных стендах, расположенных в здании Министерства, органов опеки и попечительства;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письменному обращению в Министерство, в орган опеки и попечительства;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 электронной почте Министерства, органов опеки и попечительства;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 информационном стенде, расположенном в здании многофункционального центра;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 электронной почте многофункционального центра;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через Единый портал государственных и муниципальных услуг (функций).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21. Требования к помещениям, в которых предоставляется государственная услуга, к месту ожидания, местам для заполнения запросов о предоставлении государственной услуги, информационным стендам с образцами, в том числе к обеспечению доступности для инвалидов: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территории, прилегающей к месторасположению Министерства, органа опеки и попечительства, должны быть оборудованы места для парковки автотранспортных средств. На стоянке должно быть не менее 3 </w:t>
      </w:r>
      <w:proofErr w:type="spellStart"/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-мест. Доступ заявителей к парковочным местам является бесплатным;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беспрепятственного доступа к объекту (зданию, помещению), в котором предоставляется государственная услуга;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</w:t>
      </w:r>
      <w:proofErr w:type="spellStart"/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</w:t>
      </w:r>
      <w:hyperlink r:id="rId23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723F8C" w:rsidRPr="00723F8C" w:rsidRDefault="00A611EA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723F8C"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  </w:r>
      </w:hyperlink>
      <w:r w:rsidR="00723F8C"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</w:t>
      </w:r>
      <w:hyperlink r:id="rId25" w:history="1">
        <w:r w:rsidR="00723F8C"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</w:t>
        </w:r>
        <w:r w:rsidR="00723F8C"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в сфере труда, занятости и социальной защиты населения, а также оказания им при этом необходимой помощи"</w:t>
        </w:r>
      </w:hyperlink>
      <w:r w:rsidR="00723F8C"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центральный вход в здание Министерства, органа опеки и попечительства должен быть оборудован вывеской, содержащей информацию о наименовании органа, осуществляющего предоставление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место предоставления государственной услуги оформляется в соответствии с целью предоставления государственной услуги, требованиями пожарной безопасности и обеспечивается охраной правопорядка;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здании Министерства, органа опеки и попечительства должен быть размещен информационный стенд, оборудованы места для ожидания, должны быть доступные места общего пользования (туалеты) для посетителей и места для хранения верхней одежды.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должна быть размещена следующая информация: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настоящего Административного регламента;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заполнения документов для предоставления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номера телефонов, адреса электронной почты, режим работы Министерства, органа опеки и попечительства, а также график приема заявителей;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кабинета, где осуществляется прием заявителей;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должность специалистов, участвующих в предоставлении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помещение, в котором осуществляется прием граждан, предусматривает: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комфортное расположение заявителя и должностного лица;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 удобство оформления заявителем письменного обращения;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телефонную связь;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копирования документов;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основным нормативным правовым актам, регламентирующим полномочия и сферу компетенции Министерства, органа опеки и попечительства;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нормативным правовым актам, регулирующим предоставление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письменных принадлежностей и бумаги формата А4;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рабочее место должностного лица Министерства, органа опеки и попечительства, ответственного в соответствии с должностным регламентом (должностной инструкцией) за организацию приема получателей государственной услуги, оборудуется оргтехникой, позволяющей организовать исполнение обязанностей в полном объеме;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9) места для проведения приема получателей государственной услуги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медицинской помощи.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22. Требования к форме и характеру взаимодействия должностных лиц Министерства, органа опеки и попечительства, ответственных за организацию предоставления государственной услуги, с заявителями: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ответе на телефонные звонки или при личном обращении заявителя должностное лицо Министерства, органа опеки и попечительства представляется, назвав свою фамилию, имя, отчество, должность, предлагает представиться собеседнику, выслушивает и уточняет суть вопроса, дает ответ на заданный заявителем вопрос;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должен принять заявитель (кто именно, когда и что должен сделать) по существу поставленных в обращении вопросов;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письменный ответ на обращение, в том числе в электронном виде, должен быть дан в простой, четкой и понятной форме по существу поставленных в обращении вопросов с указанием фамилии и инициалов, номера телефона должностного лица, подготовившего ответ заявителю.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Показатели доступности и качества предоставления государственной услуги: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сроков и условий предоставления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своевременное полное информирование о государственной услуге посредством форм, предусмотренных пунктом 20 настоящего Административного регламента;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отсутствие обоснованных жалоб получателей государственной услуги на действия (бездействие) должностных лиц Министерства, органа опеки и попечительства.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со дня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по телефону, по электронной почте или посредством личного посещения Министерства, органа опеки и попечительства, предоставляющих государственную услугу.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3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Предоставление государственной услуги включает в себя выполнение следующих административных процедур: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заявления;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акта о временном назначении опекуна или попечителя (акта о предварительных опеке или попечительстве) (далее именуется - акт о предварительной опеке (попечительстве) либо акта об отказе во временном назначении гражданина опекуном или попечителем (акта об отказе в установлении предварительной опеки или попечительства) (далее именуется - акт об отказе в установлении предварительной опеки (попечительства), их выдача заявителю.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Прием и регистрация заявления: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административной процедуры являются: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обращение заявителя с документами, указанными в пункте 11 настоящего Административного регламента, в орган опеки и попечительства;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заявителя с заявлением с использованием федеральной государственной информационной системы "Единый портал государственных и муниципальных услуг (функций)" (далее именуется - Единый портал), регионального портала государственных и муниципальных услуг (функций) (далее именуется - региональный портал) или официального сайта органа опеки и попечительства в информационно-телекоммуникационной сети Интернет;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должностное лицо органа опеки и попечительства, ответственное за выполнение административной процедуры, при личном обращении заявителя выполняет следующие действия: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копирует документ, удостоверяющий личность заявителя;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заявление на соответствие предъявляемым к нему требованиям, установленным настоящим Административным регламентом. В случае выявления основания для отказа в приеме документов, указанного в пункте 13 настоящего Административного регламента, возвращает документы заявителю. В случае отсутствия основания для отказа в приеме документов, указанного в пункте 13 настоящего Административного регламента, регистрирует заявление;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не должен превышать 20 минут;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должностное лицо органа опеки и попечительства, ответственное за выполнение административной процедуры, при поступлении заявления в форме электронного документа выполняет следующие действия: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заявление на соответствие требованиям, установленным </w:t>
      </w:r>
      <w:hyperlink r:id="rId26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</w:t>
        </w:r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государственных и (или) муниципальных услуг, в форме электронных документов"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Административным регламентом;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основания для отказа в приеме документов, указанного в пункте 13 настоящего Административного регламента, не позднее 3 календарных дней, следующих за днем подачи заявления, уведомляет заявителя ответным сообщением об отказе в приеме документов (при подаче заявления в электронной форме через Единый портал либо региональный портал сообщение направляется в "Личный кабинет" заявителя на Едином портале, региональном портале, при подаче заявления в электронной форме с использованием официального сайта органа опеки и попечительства в информационно-телекоммуникационной сети Интернет - по адресу электронной почты, указанному в заявлении);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основания для отказа в приеме документов, указанного в пункте 13 настоящего Административного регламента, не позднее 3 календарных дней, следующих за днем подачи заявления, подтверждает факт поступления заявления ответным сообщением заявителю в электронном виде (при подаче заявления в электронной форме через Единый портал либо региональный портал сообщение направляется в "Личный кабинет" заявителя на Едином портале, региональном портале, при подаче заявления в электронной форме с использованием официального сайта органа опеки и попечительства в информационно-телекоммуникационной сети Интернет - по адресу электронной почты, указанному в заявлении);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заявление;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результатом выполнения административной процедуры является регистрация заявления либо уведомление заявителя об отказе в приеме документов.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26. Особенности организации работы по приему документов в многофункциональном центре.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приему документов в многофункциональном центре осуществляется следующими способами: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документов, необходимых для предоставления государственной услуги, осуществляется работниками многофункционального центра с последующей их передачей должностным лицам органа опеки и попечительства, ответственным за предоставление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прием документов, необходимых для предоставления государственной услуги, осуществляется должностными лицами органа опеки и попечительства, ответственными за предоставление государственной услуги, в многофункциональных центрах.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При выборе способа организации работы по приему документов в многофункциональном центре, указанного в подпункте 1 пункта 26 настоящего Административного регламента: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работник многофункционального центра, ответственный за прием документов, необходимых для предоставления государственной услуги, при обращении заявителя принимает документы, выполняя при этом следующие действия: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устанавливает личность заявителя, в том числе проверяет документ, удостоверяющий личность заявителя, снимает копию с документа, удостоверяющего личность заявителя;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первичную проверку представленных документов на предмет соответствия их установленным законодательством Российской Федерации требованиям, удостоверяясь, что: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(за исключением нотариально заверенных) соответствуют их оригиналам и принадлежат заявителю, выполняет на них надпись об их соответствии подлинным экземплярам, заверяет их своей подписью с указанием фамилии и инициалов;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работник многофункционального центра, ответственный за прием документов, необходимых для предоставления государственной услуги, проверяет заявление на соответствие требованиям, установленным настоящим Административным регламентом. В случае выявления основания для отказа в приеме документов, указанного в пункте 13 настоящего Административного регламента, возвращает документы заявителю, объясняет заявителю содержание выявленных недостатков в представленных документах;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отсутствии основания для отказа в приеме документов, указанного в пункте 13 настоящего Административного регламента, работник многофункционального центра, ответственный за прием документов, необходимых для предоставления государственной услуги, принимает от заявителя документы, регистрирует их в автоматизированной информационной системе "Многофункциональный центр предоставления государственных и муниципальных услуг Челябинской области", направляет заявление и скан-образы прилагаемых к нему копий документов по каналам информационных систем в течение 1 рабочего дня, следующего за днем приема заявления о предоставлении государственной услуги от заявителя, в орган опеки и попечительства, после чего уведомляет заявителя о сроках предоставления государственной услуги, выдает заявителю расписку о приеме документов;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случае отсутствия технической возможности направления заявления и </w:t>
      </w:r>
      <w:proofErr w:type="gramStart"/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скан-образов</w:t>
      </w:r>
      <w:proofErr w:type="gramEnd"/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прилагаемых к нему копий документов по каналам информационных систем ответственный работник многофункционального центра не позднее 1 календарного дня, следующего за днем получения документов от заявителя, формирует пакет документов и опись вложения, осуществляет их доставку курьером многофункционального центра в орган опеки и попечительства по реестру. Должностное лицо органа опеки и попечительства, ответственное за предоставление государственной услуги, регистрирует документы в журнале регистрации, фиксирует дату приема и количество принятых пакетов документов с указанием фамилии сотрудника многофункционального центра, сдавшего документы.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При выборе способа организации работы по приему документов в многофункциональном центре, указанного в подпункте 2 пункта 26 настоящего Административного регламента, должностное лицо органа опеки и попечительства, ответственное за предоставление государственной услуги, осуществляет административные действия в соответствии с пунктом 25 настоящего Административного регламента.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Принятие акта о предварительной опеке (попечительстве) либо акта об отказе в установлении предварительной опеки (попечительства), их выдача заявителю: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основанием для начала выполнения административной процедуры является регистрация заявления;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ответственный специалист органа опеки и попечительства в срок не позднее 3 календарных дней со дня регистрации заявления проводит обследование условий жизни заявителя. При обследовании условий жизни заявителя оцениваются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заявления с использованием Единого портала, регионального портала, официального сайта органа опеки и попечительства в информационно-телекоммуникационной сети Интернет заявитель представляет специалисту органа опеки и попечительства документ, удостоверяющий личность заявителя.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 и основанный на них вывод о возможности заявителя быть временным опекуном (попечителем) указываются в акте обследования условий жизни заявителя (далее именуется - акт обследования).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обследования оформляется в течение 3 календарных дней со дня проведения обследования условий жизни заявителя, подписывается проводившим проверку ответственным специалистом органа опеки и попечительства и утверждается руководителем органа опеки и попечительства.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обследования оформляется в 2 экземплярах, один из которых направляется заявителю в течение 3 календарных дней со дня утверждения акта, второй - хранится в органе опеки и попечительства.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заявителя от проведения обследования условий его жизни в акте обследования делается соответствующая отметка;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ответственный специалист органа опеки и попечительства при выявлении оснований для отказа в предоставлении государственной услуги, указанных в пункте 14 настоящего Административного регламента, подготавливает акт об отказе в установлении предварительной опеки (попечительства), передает его на подпись руководителю органа опеки и попечительства.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оснований для отказа в предоставлении государственной услуги, указанных в пункте 14 настоящего Административного регламента, ответственный специалист органа опеки и попечительства подготавливает акт о предварительной опеке (попечительстве) и передает его на подпись руководителю органа опеки и попечительства.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предварительной опеке (попечительстве) либо акт об отказе в установлении предварительной опеки (попечительства) выдаются заявителю.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заявление было подано в электронной форме через Единый портал либо региональный портал, копия акта о предварительной опеке (попечительстве) либо акта об отказе в установлении предварительной опеки (попечительства) также направляются в "Личный кабинет" заявителя на Едином портале либо региональном портале, при подаче заявления в электронной форме с использованием официального сайта органа опеки и попечительства в информационно-телекоммуникационной сети Интернет - по адресу электронной почты, указанному в заявлении;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выполнения административной процедуры не должен превышать 16 календарных дней со дня регистрации заявления;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результатом выполнения административной процедуры является выдача заявителю акта о предварительной опеке (попечительстве) либо акта об отказе в установлении предварительной опеки (попечительства).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30. Исправление допущенных опечаток и ошибок в выданных органами опеки и попечительства документах осуществляется органами опеки и попечительства в течение 3 рабочих дней со дня обращения заявителя.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3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Формы контроля за исполнением Административного регламента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31. Контроль за соблюдением требований настоящего Административного регламента должностными лицами органов опеки и попечительства осуществляется должностными лицами органа опеки и попечительства, ответственными за организацию работы по предоставлению государственной услуги.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32. Ответственность должностных лиц органов опеки и попечительства, работников многофункционального центра за решения и действия (бездействие), принимаемые (осуществляемые) в ходе исполнения Административного регламента: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органов опеки и попечительства несут ответственность за решения и действия (бездействие), принимаемые (осуществляемые) в ходе предоставления государственной услуги, в соответствии с действующим законодательством о государственной и муниципальной службе, </w:t>
      </w:r>
      <w:hyperlink r:id="rId27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положениями должностных регламентов (инструкций);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предусмотренных частью 1 статьи 16 </w:t>
      </w:r>
      <w:hyperlink r:id="rId28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привлекаются к ответственности, в том числе установленной </w:t>
      </w:r>
      <w:hyperlink r:id="rId29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Уголовным кодексом Российской Федерации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0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должностных лиц.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33. Контроль осуществляется путем проведения текущих, плановых и внеплановых проверок соблюдения и исполнения должностными лицами органов опеки и попечительства положений настоящего Административного регламента.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34. Текущий контроль осуществляется путем проведения уполномоченным должностным лицом органа опеки и попечительства, ответственным за организацию работы по предоставлению государственной услуги, проверок соблюдения и исполнения должностными лицами органов опеки и попечительства нормативных правовых актов, регулирующих предоставление государственной услуги.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должностных лиц, осуществляющих текущий, плановый и внеплановый контроль, устанавливается правовыми актами органов опеки и попечительства.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участвующих в предоставлении государственной услуги, а также проверку исполнения положений настоящего Административного регламента.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Проверки могут быть плановыми (осуществляться на основании годовых планов работ органа опеки и попечительства и внеплановыми (на основании обращения заявителя).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3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Досудебный (внесудебный) порядок обжалования решений и действий (бездействия) Министерства, органов опеки и попечительства, многофункционального центра, организаций, указанных в части 1.1 статьи 16 </w:t>
      </w:r>
      <w:hyperlink r:id="rId31" w:history="1">
        <w:r w:rsidRPr="00723F8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723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а также их должностных лиц, государственных гражданских служащих, муниципальных служащих, работников 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 досудебном (внесудебном) порядке заявители могут обжаловать действия (бездействие) Министерства, органов опеки и попечительства, многофункционального центра, а также их должностных лиц, государственных гражданских служащих, муниципальных служащих, работников и принимаемые ими решения при предоставлении государственной услуги.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государственной услуги (далее именуется - жалоба) - требование заявителя или его законного представителя о восстановлении или защите нарушенных прав или законных интересов заявителя, Министерством, органом опеки и попечительства, многофункциональным центром, должностными лицами Министерства, органов опеки и попечительства, работником многофункционального центра, государственным гражданским служащим, муниципальным служащим при получении данным заявителем государственной услуги.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37. Информирование заявителей о порядке подачи и рассмотрения жалобы осуществляется следующими способами: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Министерстве по адресу: город Челябинск, улица Воровского, дом 30, по телефонам Министерства: (8-351) 232-41-45, (8-351) 232-39-12, (8-351) 264-07-90, (8-351) 232-41-41;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органах опеки и попечительства. Адреса и телефоны органов опеки и попечительства указаны в приложении 1 к настоящему Административному регламенту;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информационных стендах, расположенных в здании Министерства, органов опеки и попечительства, многофункциональных центров;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официальных сайтах Министерства, органов опеки и попечительства.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</w:t>
      </w:r>
      <w:hyperlink r:id="rId32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постановлением Правительства Челябинской области от 22.08.2012 г. N </w:t>
        </w:r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Предметом жалобы являются действия (бездействие) Министерства, органа опеки и попечительства, многофункционального центра, а также их должностных лиц, государственных гражданских служащих, муниципальных служащих, работников и принимаемые ими решения при предоставлении государственной услуги.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 в том числе в следующих случаях: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о предоставлении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частью 1.3 статьи 16 </w:t>
      </w:r>
      <w:hyperlink r:id="rId33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услуги, у заявителя;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частью 1.3 статьи 16 </w:t>
      </w:r>
      <w:hyperlink r:id="rId34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 опеки и попечительства, должностного лица органа опеки и попечительства в исправлении допущенных опечаток и ошибок в выданных в результате предоставления государственной услуги в документах либо нарушение установленного срока таких исправлений;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органом опеки и попечительства, должностным лицом органа опеки и попечительства срока или порядка выдачи документов по результатам предоставления государственной услуги;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нормативными правовыми актами Челябинской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частью 1.3 статьи 16 </w:t>
      </w:r>
      <w:hyperlink r:id="rId35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абзацами шестым - девятым пункта 12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частью 1-3 статьи 16 </w:t>
      </w:r>
      <w:hyperlink r:id="rId36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заявителем действий (бездействия) организаций, указанных в части 1.1 статьи 16 </w:t>
      </w:r>
      <w:hyperlink r:id="rId37" w:history="1">
        <w:r w:rsidRPr="00723F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работников и принимаемых ими решений при предоставлении государственной услуги в случаях, указанных в настоящем пункте, не осуществляется в связи с тем, что они не участвуют в предоставлении государственной услуги.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Основанием для начала процедуры досудебного (внесудебного) обжалования является жалоба заявителя.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Министерство, орган опеки и попечительства, многофункциональный центр либо в орган местного самоуправления публично-правового образования, являющийся учредителем многофункционального центра (далее именуется - учредитель многофункционального центра).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(бездействия) органа опеки и попечительства, муниципального служащего органа опеки и попечительства, Министерства, государственного гражданского служащего, Министра социальных отношений Челябинской области может быть направлена по почте, через многофункциональный центр, с использованием информационно-телекоммуникационной сети Интернет, официальных сайтов Министерства, органов опеки и попечительства, Единого портала либо регионального портала, а также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либо регионального портала, а также принята при личном приеме заявителя.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граждан в органе опеки и попечительства ведет его руководитель. График приема руководителем органа опеки и попечительства утверждается органом опеки и попечительства.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Личный прием граждан в Министерстве ведут: Министр социальных отношений Челябинской области (далее именуется - Министр), первый заместитель Министра, заместитель Министра.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граждан в Министерстве осуществляется без предварительной записи (кроме Министра):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Министра по предварительной записи - первый вторник каждого месяца с 10.00 до 12.00;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первого заместителя Министра - вторая среда и четвертый вторник каждого месяца с 10.00 до 12.00;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заместителя Министра - каждую вторую, третью, четвертую и пятую пятницу месяца с 10.00 до 12.00;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начальника (специалистов) отдела организации работы по опеке и попечительству Министерства - с понедельника по четверг с 8.30 до 17.30, в пятницу с 8.30 до 16.15, время отдыха и питания специалистов - с 12.30 до 13.15;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специалиста, ответственного за прием обращений граждан, Министерства - (8-351) 232-41-94, телефоны отдела организации работы по опеке и попечительству Министерства - (8-351) 232-41-45, (8-351) 232-39-12, (8-351) 264-07-90, (8-351) 232-41-41.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40. Жалобы на решения и действия (бездействие) должностных лиц, муниципальных служащих органов опеки и попечительства подаются руководителю органа опеки и попечительства. Жалобы на решения и действия (бездействие) должностных лиц, государственных гражданских служащих подаются Министру. Жалобы на решения и действия (бездействие) Министра подаются в Правительство Челябинской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руководителя многофункционального центра подаются учредителю многофункционального центра.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41. Жалоба должна содержать: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 опеки и попечительства, предоставляющего государственную услугу, должностного лица Министерства, органа опеки и попечительства либо государственного гражданского служащего или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действиях (бездействии) и решениях Министерства, органа опеки и попечительства, должностного лица Министерства, органа опеки и попечительства либо государственного гражданского служащего или муниципального служащего, многофункционального центра, работника многофункционального центра;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доводы, на основании которых заявитель не согласен с решением и действием (бездействием) Министерства, органа опеки и попечительства, должностного лица Министерства либо государственного гражданского служащего или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42. Жалоба, поступившая в Министерство, орган опеки и попечительства, многофункциональный центр, учредителю многофункционального центра либо Правительство Челябинской области, подлежит рассмотрению в течение 15 рабочих дней со дня ее регистрации, а в случае обжалования отказа Министерства, органа опеки и попечительства, многофункционального центра в приеме документов у заявителя либо в обжалования отказа Министерства, органа опеки и попечительства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По результатам рассмотрения жалобы принимается одно из следующих решений: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области;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44. Не позднее дня, следующего за днем принятия решения, указанного в пункте 43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45. В случае признания жалобы подлежащей удовлетворению в ответе заявителю, указанном в пункте 44 настоящего Административного регламента, дается информация о действиях, осуществляемых Министерством, органом опеки и попечительства, многофункциональным центром в целях незамедлительного устранения выявленных нарушений при предоставлении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45-1. В случае признания жалобы не подлежащей удовлетворению в ответе заявителю, указанном в пункте 44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3F8C" w:rsidRPr="00723F8C" w:rsidRDefault="00723F8C" w:rsidP="005A5024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8C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абзацем третьим пункта 40 настоящего Административного регламента, незамедлительно направляет имеющиеся материалы в органы прокуратуры.</w:t>
      </w:r>
      <w:bookmarkStart w:id="0" w:name="_GoBack"/>
      <w:bookmarkEnd w:id="0"/>
    </w:p>
    <w:sectPr w:rsidR="00723F8C" w:rsidRPr="00723F8C" w:rsidSect="005A502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1"/>
    <w:rsid w:val="005225B1"/>
    <w:rsid w:val="005440B7"/>
    <w:rsid w:val="005A5024"/>
    <w:rsid w:val="00723F8C"/>
    <w:rsid w:val="00A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3B04"/>
  <w15:chartTrackingRefBased/>
  <w15:docId w15:val="{D629E7B7-02A3-43E1-872A-5270D762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3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3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3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72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2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2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3F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3F8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2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2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517" TargetMode="External"/><Relationship Id="rId13" Type="http://schemas.openxmlformats.org/officeDocument/2006/relationships/hyperlink" Target="http://docs.cntd.ru/document/9014513" TargetMode="External"/><Relationship Id="rId18" Type="http://schemas.openxmlformats.org/officeDocument/2006/relationships/hyperlink" Target="http://docs.cntd.ru/document/819020589" TargetMode="External"/><Relationship Id="rId26" Type="http://schemas.openxmlformats.org/officeDocument/2006/relationships/hyperlink" Target="http://docs.cntd.ru/document/902288125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228011" TargetMode="External"/><Relationship Id="rId34" Type="http://schemas.openxmlformats.org/officeDocument/2006/relationships/hyperlink" Target="http://docs.cntd.ru/document/902228011" TargetMode="External"/><Relationship Id="rId7" Type="http://schemas.openxmlformats.org/officeDocument/2006/relationships/hyperlink" Target="http://docs.cntd.ru/document/499503958" TargetMode="Externa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819016293" TargetMode="External"/><Relationship Id="rId25" Type="http://schemas.openxmlformats.org/officeDocument/2006/relationships/hyperlink" Target="http://docs.cntd.ru/document/420294041" TargetMode="External"/><Relationship Id="rId33" Type="http://schemas.openxmlformats.org/officeDocument/2006/relationships/hyperlink" Target="http://docs.cntd.ru/document/90222801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03297" TargetMode="External"/><Relationship Id="rId20" Type="http://schemas.openxmlformats.org/officeDocument/2006/relationships/hyperlink" Target="http://docs.cntd.ru/document/902288125" TargetMode="External"/><Relationship Id="rId29" Type="http://schemas.openxmlformats.org/officeDocument/2006/relationships/hyperlink" Target="http://docs.cntd.ru/document/901747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15517" TargetMode="External"/><Relationship Id="rId24" Type="http://schemas.openxmlformats.org/officeDocument/2006/relationships/hyperlink" Target="http://docs.cntd.ru/document/420294041" TargetMode="External"/><Relationship Id="rId32" Type="http://schemas.openxmlformats.org/officeDocument/2006/relationships/hyperlink" Target="http://docs.cntd.ru/document/499506494" TargetMode="External"/><Relationship Id="rId37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550261078" TargetMode="External"/><Relationship Id="rId15" Type="http://schemas.openxmlformats.org/officeDocument/2006/relationships/hyperlink" Target="http://docs.cntd.ru/document/902288125" TargetMode="External"/><Relationship Id="rId23" Type="http://schemas.openxmlformats.org/officeDocument/2006/relationships/hyperlink" Target="http://docs.cntd.ru/document/420284816" TargetMode="External"/><Relationship Id="rId28" Type="http://schemas.openxmlformats.org/officeDocument/2006/relationships/hyperlink" Target="http://docs.cntd.ru/document/902228011" TargetMode="External"/><Relationship Id="rId36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499503958" TargetMode="External"/><Relationship Id="rId19" Type="http://schemas.openxmlformats.org/officeDocument/2006/relationships/hyperlink" Target="http://docs.cntd.ru/document/444935796" TargetMode="External"/><Relationship Id="rId31" Type="http://schemas.openxmlformats.org/officeDocument/2006/relationships/hyperlink" Target="http://docs.cntd.ru/document/902228011" TargetMode="External"/><Relationship Id="rId4" Type="http://schemas.openxmlformats.org/officeDocument/2006/relationships/hyperlink" Target="http://docs.cntd.ru/document/543746265" TargetMode="Externa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902098257" TargetMode="External"/><Relationship Id="rId22" Type="http://schemas.openxmlformats.org/officeDocument/2006/relationships/hyperlink" Target="http://docs.cntd.ru/document/902228011" TargetMode="External"/><Relationship Id="rId27" Type="http://schemas.openxmlformats.org/officeDocument/2006/relationships/hyperlink" Target="http://docs.cntd.ru/document/901807664" TargetMode="External"/><Relationship Id="rId30" Type="http://schemas.openxmlformats.org/officeDocument/2006/relationships/hyperlink" Target="http://docs.cntd.ru/document/901807667" TargetMode="External"/><Relationship Id="rId35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7992</Words>
  <Characters>45560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Клевцова Наталья Владимировна</dc:creator>
  <cp:keywords/>
  <dc:description/>
  <cp:lastModifiedBy>Клевцова Наталья Владимировна</cp:lastModifiedBy>
  <cp:revision>5</cp:revision>
  <cp:lastPrinted>2019-04-15T10:07:00Z</cp:lastPrinted>
  <dcterms:created xsi:type="dcterms:W3CDTF">2019-04-02T04:58:00Z</dcterms:created>
  <dcterms:modified xsi:type="dcterms:W3CDTF">2019-04-15T10:07:00Z</dcterms:modified>
</cp:coreProperties>
</file>